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4C" w:rsidRPr="0071080D" w:rsidRDefault="001B674C" w:rsidP="001B674C">
      <w:pPr>
        <w:tabs>
          <w:tab w:val="left" w:pos="2430"/>
          <w:tab w:val="left" w:pos="7470"/>
        </w:tabs>
        <w:rPr>
          <w:rFonts w:ascii="Calibri" w:hAnsi="Calibri"/>
          <w:b/>
          <w:color w:val="7030A0"/>
        </w:rPr>
      </w:pPr>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1B674C" w:rsidRPr="00DA2D38" w:rsidRDefault="001B674C" w:rsidP="001B674C">
                            <w:pPr>
                              <w:jc w:val="center"/>
                              <w:rPr>
                                <w:rFonts w:ascii="Calibri" w:hAnsi="Calibri"/>
                                <w:b/>
                                <w:sz w:val="28"/>
                                <w:szCs w:val="28"/>
                              </w:rPr>
                            </w:pPr>
                            <w:r w:rsidRPr="00DA2D38">
                              <w:rPr>
                                <w:rFonts w:ascii="Calibri" w:hAnsi="Calibri"/>
                                <w:b/>
                                <w:sz w:val="28"/>
                                <w:szCs w:val="28"/>
                              </w:rPr>
                              <w:t>Date of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1B674C" w:rsidRPr="00DA2D38" w:rsidRDefault="001B674C" w:rsidP="001B674C">
                      <w:pPr>
                        <w:jc w:val="center"/>
                        <w:rPr>
                          <w:rFonts w:ascii="Calibri" w:hAnsi="Calibri"/>
                          <w:b/>
                          <w:sz w:val="28"/>
                          <w:szCs w:val="28"/>
                        </w:rPr>
                      </w:pPr>
                      <w:r w:rsidRPr="00DA2D38">
                        <w:rPr>
                          <w:rFonts w:ascii="Calibri" w:hAnsi="Calibri"/>
                          <w:b/>
                          <w:sz w:val="28"/>
                          <w:szCs w:val="28"/>
                        </w:rPr>
                        <w:t>Date of Report</w:t>
                      </w:r>
                    </w:p>
                  </w:txbxContent>
                </v:textbox>
                <w10:wrap type="square" anchorx="margin" anchory="margin"/>
              </v:shape>
            </w:pict>
          </mc:Fallback>
        </mc:AlternateContent>
      </w:r>
      <w:r>
        <w:rPr>
          <w:rFonts w:ascii="Calibri" w:hAnsi="Calibr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Default="001B674C" w:rsidP="001B674C">
      <w:pPr>
        <w:rPr>
          <w:rFonts w:ascii="Calibri" w:hAnsi="Calibri"/>
          <w:b/>
          <w:color w:val="7030A0"/>
          <w:sz w:val="72"/>
          <w:szCs w:val="72"/>
        </w:rPr>
      </w:pPr>
    </w:p>
    <w:p w:rsidR="001B674C" w:rsidRPr="00715B15" w:rsidRDefault="001B674C" w:rsidP="001B674C">
      <w:pPr>
        <w:jc w:val="center"/>
        <w:rPr>
          <w:rFonts w:ascii="Calibri" w:hAnsi="Calibri"/>
          <w:b/>
          <w:sz w:val="48"/>
          <w:szCs w:val="48"/>
        </w:rPr>
      </w:pPr>
      <w:r w:rsidRPr="00715B15">
        <w:rPr>
          <w:rFonts w:ascii="Calibri" w:hAnsi="Calibri"/>
          <w:b/>
          <w:sz w:val="48"/>
          <w:szCs w:val="48"/>
        </w:rPr>
        <w:t xml:space="preserve">Academic </w:t>
      </w:r>
      <w:r w:rsidR="00192F3C">
        <w:rPr>
          <w:rFonts w:ascii="Calibri" w:hAnsi="Calibri"/>
          <w:b/>
          <w:sz w:val="48"/>
          <w:szCs w:val="48"/>
        </w:rPr>
        <w:t>Program</w:t>
      </w:r>
      <w:r w:rsidRPr="00715B15">
        <w:rPr>
          <w:rFonts w:ascii="Calibri" w:hAnsi="Calibri"/>
          <w:b/>
          <w:sz w:val="48"/>
          <w:szCs w:val="48"/>
        </w:rPr>
        <w:t xml:space="preserve"> Review</w:t>
      </w: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1B674C" w:rsidRPr="00DA2D38" w:rsidRDefault="001B674C" w:rsidP="001B674C">
                            <w:pPr>
                              <w:jc w:val="center"/>
                              <w:rPr>
                                <w:rFonts w:ascii="Calibri" w:hAnsi="Calibri"/>
                                <w:sz w:val="40"/>
                                <w:szCs w:val="40"/>
                              </w:rPr>
                            </w:pPr>
                            <w:r>
                              <w:rPr>
                                <w:rFonts w:ascii="Calibri" w:hAnsi="Calibri"/>
                                <w:sz w:val="40"/>
                                <w:szCs w:val="40"/>
                              </w:rPr>
                              <w:t>[</w:t>
                            </w:r>
                            <w:r w:rsidRPr="007155F1">
                              <w:rPr>
                                <w:rFonts w:ascii="Calibri" w:hAnsi="Calibri"/>
                                <w:i/>
                                <w:sz w:val="40"/>
                                <w:szCs w:val="40"/>
                              </w:rPr>
                              <w:t>Name of Department</w:t>
                            </w:r>
                            <w:r>
                              <w:rPr>
                                <w:rFonts w:ascii="Calibri" w:hAnsi="Calibri"/>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1B674C" w:rsidRPr="00DA2D38" w:rsidRDefault="001B674C" w:rsidP="001B674C">
                      <w:pPr>
                        <w:jc w:val="center"/>
                        <w:rPr>
                          <w:rFonts w:ascii="Calibri" w:hAnsi="Calibri"/>
                          <w:sz w:val="40"/>
                          <w:szCs w:val="40"/>
                        </w:rPr>
                      </w:pPr>
                      <w:r>
                        <w:rPr>
                          <w:rFonts w:ascii="Calibri" w:hAnsi="Calibri"/>
                          <w:sz w:val="40"/>
                          <w:szCs w:val="40"/>
                        </w:rPr>
                        <w:t>[</w:t>
                      </w:r>
                      <w:r w:rsidRPr="007155F1">
                        <w:rPr>
                          <w:rFonts w:ascii="Calibri" w:hAnsi="Calibri"/>
                          <w:i/>
                          <w:sz w:val="40"/>
                          <w:szCs w:val="40"/>
                        </w:rPr>
                        <w:t>Name of Department</w:t>
                      </w:r>
                      <w:r>
                        <w:rPr>
                          <w:rFonts w:ascii="Calibri" w:hAnsi="Calibri"/>
                          <w:sz w:val="40"/>
                          <w:szCs w:val="40"/>
                        </w:rPr>
                        <w:t>]</w:t>
                      </w:r>
                    </w:p>
                  </w:txbxContent>
                </v:textbox>
                <w10:wrap anchorx="margin"/>
              </v:shape>
            </w:pict>
          </mc:Fallback>
        </mc:AlternateContent>
      </w:r>
    </w:p>
    <w:p w:rsidR="001B674C" w:rsidRDefault="001B674C" w:rsidP="001B674C">
      <w:pPr>
        <w:jc w:val="center"/>
        <w:rPr>
          <w:b/>
          <w:sz w:val="48"/>
          <w:szCs w:val="48"/>
        </w:rPr>
      </w:pPr>
    </w:p>
    <w:p w:rsidR="001B674C" w:rsidRPr="00AE4A60" w:rsidRDefault="001B674C" w:rsidP="001B674C">
      <w:pPr>
        <w:jc w:val="center"/>
        <w:rPr>
          <w:b/>
          <w:sz w:val="48"/>
          <w:szCs w:val="4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504825</wp:posOffset>
                </wp:positionH>
                <wp:positionV relativeFrom="paragraph">
                  <wp:posOffset>60325</wp:posOffset>
                </wp:positionV>
                <wp:extent cx="4480560" cy="3318510"/>
                <wp:effectExtent l="9525" t="9525" r="571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318510"/>
                        </a:xfrm>
                        <a:prstGeom prst="rect">
                          <a:avLst/>
                        </a:prstGeom>
                        <a:solidFill>
                          <a:srgbClr val="FFFFFF"/>
                        </a:solidFill>
                        <a:ln w="9525">
                          <a:solidFill>
                            <a:srgbClr val="FFCC00"/>
                          </a:solidFill>
                          <a:miter lim="800000"/>
                          <a:headEnd/>
                          <a:tailEnd/>
                        </a:ln>
                      </wps:spPr>
                      <wps:txbx>
                        <w:txbxContent>
                          <w:p w:rsidR="001B674C" w:rsidRDefault="001B674C"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1B674C" w:rsidRDefault="001B674C" w:rsidP="001B674C">
                            <w:pPr>
                              <w:rPr>
                                <w:rFonts w:ascii="Calibri" w:hAnsi="Calibri"/>
                                <w:sz w:val="40"/>
                                <w:szCs w:val="40"/>
                              </w:rPr>
                            </w:pP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1B674C" w:rsidRDefault="001B674C" w:rsidP="001B674C">
                            <w:pPr>
                              <w:rPr>
                                <w:rFonts w:ascii="Calibri" w:hAnsi="Calibri"/>
                                <w:sz w:val="40"/>
                                <w:szCs w:val="40"/>
                              </w:rPr>
                            </w:pPr>
                            <w:r>
                              <w:rPr>
                                <w:rFonts w:ascii="Calibri" w:hAnsi="Calibri"/>
                                <w:sz w:val="40"/>
                                <w:szCs w:val="40"/>
                              </w:rPr>
                              <w:t>_________________________________</w:t>
                            </w:r>
                          </w:p>
                          <w:p w:rsidR="001B674C" w:rsidRPr="004C5B4B" w:rsidRDefault="001B674C" w:rsidP="001B674C">
                            <w:pPr>
                              <w:rPr>
                                <w:rFonts w:ascii="Calibri" w:hAnsi="Calibri"/>
                                <w:sz w:val="40"/>
                                <w:szCs w:val="40"/>
                              </w:rPr>
                            </w:pPr>
                            <w:r>
                              <w:rPr>
                                <w:rFonts w:ascii="Calibri" w:hAnsi="Calibri"/>
                                <w:sz w:val="40"/>
                                <w:szCs w:val="40"/>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9.75pt;margin-top:4.75pt;width:352.8pt;height:26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" strokecolor="#fc0">
                <v:textbox>
                  <w:txbxContent>
                    <w:p w:rsidR="001B674C" w:rsidRDefault="001B674C"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1B674C" w:rsidRDefault="001B674C" w:rsidP="001B674C">
                      <w:pPr>
                        <w:rPr>
                          <w:rFonts w:ascii="Calibri" w:hAnsi="Calibri"/>
                          <w:sz w:val="40"/>
                          <w:szCs w:val="40"/>
                        </w:rPr>
                      </w:pP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1B674C" w:rsidRDefault="001B674C" w:rsidP="001B674C">
                      <w:pPr>
                        <w:rPr>
                          <w:rFonts w:ascii="Calibri" w:hAnsi="Calibri"/>
                          <w:sz w:val="40"/>
                          <w:szCs w:val="40"/>
                        </w:rPr>
                      </w:pPr>
                      <w:r>
                        <w:rPr>
                          <w:rFonts w:ascii="Calibri" w:hAnsi="Calibri"/>
                          <w:sz w:val="40"/>
                          <w:szCs w:val="40"/>
                        </w:rPr>
                        <w:t>_________________________________</w:t>
                      </w:r>
                    </w:p>
                    <w:p w:rsidR="001B674C" w:rsidRPr="004C5B4B" w:rsidRDefault="001B674C" w:rsidP="001B674C">
                      <w:pPr>
                        <w:rPr>
                          <w:rFonts w:ascii="Calibri" w:hAnsi="Calibri"/>
                          <w:sz w:val="40"/>
                          <w:szCs w:val="40"/>
                        </w:rPr>
                      </w:pPr>
                      <w:r>
                        <w:rPr>
                          <w:rFonts w:ascii="Calibri" w:hAnsi="Calibri"/>
                          <w:sz w:val="40"/>
                          <w:szCs w:val="40"/>
                        </w:rPr>
                        <w:t>_________________________________</w:t>
                      </w:r>
                    </w:p>
                  </w:txbxContent>
                </v:textbox>
              </v:shape>
            </w:pict>
          </mc:Fallback>
        </mc:AlternateContent>
      </w:r>
    </w:p>
    <w:p w:rsidR="001B674C" w:rsidRDefault="001B674C" w:rsidP="001B674C">
      <w:pPr>
        <w:jc w:val="center"/>
        <w:rPr>
          <w:b/>
          <w:sz w:val="28"/>
          <w:szCs w:val="28"/>
        </w:rPr>
      </w:pPr>
    </w:p>
    <w:p w:rsidR="001B674C" w:rsidRDefault="001B674C" w:rsidP="001B674C">
      <w:pP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r>
        <w:rPr>
          <w:b/>
          <w:sz w:val="28"/>
          <w:szCs w:val="28"/>
        </w:rPr>
        <w:t>____________________</w:t>
      </w:r>
    </w:p>
    <w:p w:rsidR="001B674C" w:rsidRPr="00C84425" w:rsidRDefault="001B674C" w:rsidP="001B674C">
      <w:pPr>
        <w:jc w:val="right"/>
        <w:rPr>
          <w:rFonts w:ascii="Calibri" w:hAnsi="Calibri"/>
          <w:b/>
          <w:sz w:val="20"/>
          <w:szCs w:val="20"/>
        </w:rPr>
      </w:pPr>
      <w:r>
        <w:rPr>
          <w:rFonts w:ascii="Calibri" w:hAnsi="Calibri"/>
          <w:b/>
          <w:sz w:val="20"/>
          <w:szCs w:val="20"/>
        </w:rPr>
        <w:t xml:space="preserve">                  Department Chair                                                </w:t>
      </w:r>
    </w:p>
    <w:p w:rsidR="00321DE9" w:rsidRDefault="001B674C" w:rsidP="001B674C">
      <w:pPr>
        <w:jc w:val="center"/>
        <w:rPr>
          <w:rFonts w:asciiTheme="minorHAnsi" w:hAnsiTheme="minorHAnsi"/>
          <w:b/>
        </w:rPr>
      </w:pPr>
      <w:r>
        <w:rPr>
          <w:rFonts w:asciiTheme="minorHAnsi" w:hAnsiTheme="minorHAnsi"/>
          <w:b/>
        </w:rPr>
        <w:lastRenderedPageBreak/>
        <w:t>Part I</w:t>
      </w:r>
    </w:p>
    <w:p w:rsidR="001B674C" w:rsidRDefault="001B674C" w:rsidP="001B674C">
      <w:pPr>
        <w:jc w:val="center"/>
        <w:rPr>
          <w:rFonts w:asciiTheme="minorHAnsi" w:hAnsiTheme="minorHAnsi"/>
          <w:b/>
        </w:rPr>
      </w:pPr>
      <w:r>
        <w:rPr>
          <w:rFonts w:asciiTheme="minorHAnsi" w:hAnsiTheme="minorHAnsi"/>
          <w:b/>
        </w:rPr>
        <w:t>Departmental Assessment</w:t>
      </w:r>
    </w:p>
    <w:p w:rsidR="001B674C" w:rsidRDefault="001B674C" w:rsidP="001B674C">
      <w:pPr>
        <w:jc w:val="center"/>
        <w:rPr>
          <w:rFonts w:asciiTheme="minorHAnsi" w:hAnsiTheme="minorHAnsi"/>
          <w:b/>
        </w:rPr>
      </w:pPr>
    </w:p>
    <w:p w:rsidR="001B674C" w:rsidRDefault="001B674C" w:rsidP="001B674C">
      <w:pPr>
        <w:rPr>
          <w:rFonts w:asciiTheme="minorHAnsi" w:hAnsiTheme="minorHAnsi"/>
        </w:rPr>
      </w:pPr>
      <w:r>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rsidR="001B674C" w:rsidRDefault="001B674C" w:rsidP="001B674C">
      <w:pPr>
        <w:rPr>
          <w:rFonts w:asciiTheme="minorHAnsi" w:hAnsiTheme="minorHAnsi"/>
        </w:rPr>
      </w:pPr>
    </w:p>
    <w:p w:rsidR="001B674C" w:rsidRDefault="001B674C" w:rsidP="001B674C">
      <w:pPr>
        <w:rPr>
          <w:rFonts w:asciiTheme="minorHAnsi" w:hAnsiTheme="minorHAnsi"/>
        </w:rPr>
      </w:pPr>
      <w:r>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Pr="00F730FC" w:rsidRDefault="001B674C" w:rsidP="001B674C">
      <w:pPr>
        <w:rPr>
          <w:rFonts w:asciiTheme="minorHAnsi" w:hAnsiTheme="minorHAnsi"/>
          <w:b/>
        </w:rPr>
      </w:pPr>
      <w:r w:rsidRPr="00F730FC">
        <w:rPr>
          <w:rFonts w:asciiTheme="minorHAnsi" w:hAnsiTheme="minorHAnsi"/>
          <w:b/>
        </w:rPr>
        <w:t>1.</w:t>
      </w:r>
      <w:r w:rsidRPr="00F730FC">
        <w:rPr>
          <w:rFonts w:asciiTheme="minorHAnsi" w:hAnsiTheme="minorHAnsi"/>
          <w:b/>
        </w:rPr>
        <w:tab/>
        <w:t xml:space="preserve">Assess the department as it relates to students including enrollment and graduation </w:t>
      </w:r>
      <w:r w:rsidRPr="00F730FC">
        <w:rPr>
          <w:rFonts w:asciiTheme="minorHAnsi" w:hAnsiTheme="minorHAnsi"/>
          <w:b/>
        </w:rPr>
        <w:tab/>
        <w:t>data, and student services:</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2.</w:t>
      </w:r>
      <w:r w:rsidRPr="00F730FC">
        <w:rPr>
          <w:rFonts w:asciiTheme="minorHAnsi" w:hAnsiTheme="minorHAnsi"/>
          <w:b/>
        </w:rPr>
        <w:tab/>
        <w:t xml:space="preserve">Assess the department as it relates to faculty and staff activities throughout the </w:t>
      </w:r>
      <w:r w:rsidRPr="00F730FC">
        <w:rPr>
          <w:rFonts w:asciiTheme="minorHAnsi" w:hAnsiTheme="minorHAnsi"/>
          <w:b/>
        </w:rPr>
        <w:tab/>
        <w:t>previous reporting period including research, service, and faculty/staff development:</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3.</w:t>
      </w:r>
      <w:r w:rsidRPr="00F730FC">
        <w:rPr>
          <w:rFonts w:asciiTheme="minorHAnsi" w:hAnsiTheme="minorHAnsi"/>
          <w:b/>
        </w:rPr>
        <w:tab/>
        <w:t xml:space="preserve">Are facilities and resources adequate to address the goals and objectives of each </w:t>
      </w:r>
      <w:r w:rsidRPr="00F730FC">
        <w:rPr>
          <w:rFonts w:asciiTheme="minorHAnsi" w:hAnsiTheme="minorHAnsi"/>
          <w:b/>
        </w:rPr>
        <w:tab/>
        <w:t>program within the department? Explain why or why not:</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4.</w:t>
      </w:r>
      <w:r w:rsidRPr="00F730FC">
        <w:rPr>
          <w:rFonts w:asciiTheme="minorHAnsi" w:hAnsiTheme="minorHAnsi"/>
          <w:b/>
        </w:rPr>
        <w:tab/>
        <w:t>Notable achievements by the department (students, faculty, staff):</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5.</w:t>
      </w:r>
      <w:r w:rsidRPr="00F730FC">
        <w:rPr>
          <w:rFonts w:asciiTheme="minorHAnsi" w:hAnsiTheme="minorHAnsi"/>
          <w:b/>
        </w:rPr>
        <w:tab/>
        <w:t xml:space="preserve">How has the department addressed recommendations from the previous program </w:t>
      </w:r>
      <w:r w:rsidRPr="00F730FC">
        <w:rPr>
          <w:rFonts w:asciiTheme="minorHAnsi" w:hAnsiTheme="minorHAnsi"/>
          <w:b/>
        </w:rPr>
        <w:tab/>
        <w:t>review?</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6.</w:t>
      </w:r>
      <w:r w:rsidRPr="00F730FC">
        <w:rPr>
          <w:rFonts w:asciiTheme="minorHAnsi" w:hAnsiTheme="minorHAnsi"/>
          <w:b/>
        </w:rPr>
        <w:tab/>
        <w:t xml:space="preserve">Briefly describe the department’s vision and how it aligns with the University’s </w:t>
      </w:r>
      <w:r w:rsidR="00F730FC">
        <w:rPr>
          <w:rFonts w:asciiTheme="minorHAnsi" w:hAnsiTheme="minorHAnsi"/>
          <w:b/>
        </w:rPr>
        <w:tab/>
      </w:r>
      <w:r w:rsidRPr="00F730FC">
        <w:rPr>
          <w:rFonts w:asciiTheme="minorHAnsi" w:hAnsiTheme="minorHAnsi"/>
          <w:b/>
        </w:rPr>
        <w:t>strategic plan:</w:t>
      </w:r>
    </w:p>
    <w:p w:rsidR="001B674C" w:rsidRPr="00F730FC" w:rsidRDefault="001B674C" w:rsidP="001B674C">
      <w:pPr>
        <w:rPr>
          <w:rFonts w:asciiTheme="minorHAnsi" w:hAnsiTheme="minorHAnsi"/>
          <w:b/>
        </w:rPr>
      </w:pP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Pr="00F730FC" w:rsidRDefault="001B674C" w:rsidP="001B674C">
      <w:pPr>
        <w:jc w:val="center"/>
        <w:rPr>
          <w:rFonts w:asciiTheme="minorHAnsi" w:hAnsiTheme="minorHAnsi"/>
          <w:b/>
        </w:rPr>
      </w:pPr>
      <w:r w:rsidRPr="00F730FC">
        <w:rPr>
          <w:rFonts w:asciiTheme="minorHAnsi" w:hAnsiTheme="minorHAnsi"/>
          <w:b/>
        </w:rPr>
        <w:lastRenderedPageBreak/>
        <w:t>Part II</w:t>
      </w:r>
    </w:p>
    <w:p w:rsidR="001B674C" w:rsidRPr="00F730FC" w:rsidRDefault="001B674C" w:rsidP="001B674C">
      <w:pPr>
        <w:jc w:val="center"/>
        <w:rPr>
          <w:rFonts w:asciiTheme="minorHAnsi" w:hAnsiTheme="minorHAnsi"/>
          <w:b/>
        </w:rPr>
      </w:pPr>
      <w:r w:rsidRPr="00F730FC">
        <w:rPr>
          <w:rFonts w:asciiTheme="minorHAnsi" w:hAnsiTheme="minorHAnsi"/>
          <w:b/>
        </w:rPr>
        <w:t>Academic Program Assessment</w:t>
      </w:r>
    </w:p>
    <w:p w:rsidR="001B674C" w:rsidRDefault="001B674C" w:rsidP="001B674C">
      <w:pPr>
        <w:jc w:val="center"/>
        <w:rPr>
          <w:rFonts w:asciiTheme="minorHAnsi" w:hAnsiTheme="minorHAnsi"/>
        </w:rPr>
      </w:pPr>
    </w:p>
    <w:p w:rsidR="001B674C" w:rsidRDefault="001B674C" w:rsidP="001B674C">
      <w:pPr>
        <w:rPr>
          <w:rFonts w:asciiTheme="minorHAnsi" w:hAnsiTheme="minorHAnsi"/>
        </w:rPr>
      </w:pPr>
      <w:r>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Pr="00F730FC" w:rsidRDefault="001B674C" w:rsidP="001B674C">
      <w:pPr>
        <w:rPr>
          <w:rFonts w:asciiTheme="minorHAnsi" w:hAnsiTheme="minorHAnsi"/>
          <w:b/>
        </w:rPr>
      </w:pPr>
      <w:r w:rsidRPr="00F730FC">
        <w:rPr>
          <w:rFonts w:asciiTheme="minorHAnsi" w:hAnsiTheme="minorHAnsi"/>
          <w:b/>
        </w:rPr>
        <w:t>7.</w:t>
      </w:r>
      <w:r w:rsidRPr="00F730FC">
        <w:rPr>
          <w:rFonts w:asciiTheme="minorHAnsi" w:hAnsiTheme="minorHAnsi"/>
          <w:b/>
        </w:rPr>
        <w:tab/>
      </w:r>
      <w:r w:rsidRPr="00F730FC">
        <w:rPr>
          <w:rFonts w:asciiTheme="minorHAnsi" w:hAnsiTheme="minorHAnsi"/>
          <w:b/>
          <w:u w:val="single"/>
        </w:rPr>
        <w:t>Name of Program:</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8.</w:t>
      </w:r>
      <w:r w:rsidRPr="00F730FC">
        <w:rPr>
          <w:rFonts w:asciiTheme="minorHAnsi" w:hAnsiTheme="minorHAnsi"/>
          <w:b/>
        </w:rPr>
        <w:tab/>
      </w:r>
      <w:r w:rsidRPr="00F730FC">
        <w:rPr>
          <w:rFonts w:asciiTheme="minorHAnsi" w:hAnsiTheme="minorHAnsi"/>
          <w:b/>
          <w:u w:val="single"/>
        </w:rPr>
        <w:t>Coordinator of Program:</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9.</w:t>
      </w:r>
      <w:r w:rsidRPr="00F730FC">
        <w:rPr>
          <w:rFonts w:asciiTheme="minorHAnsi" w:hAnsiTheme="minorHAnsi"/>
          <w:b/>
        </w:rPr>
        <w:tab/>
      </w:r>
      <w:r w:rsidRPr="00F730FC">
        <w:rPr>
          <w:rFonts w:asciiTheme="minorHAnsi" w:hAnsiTheme="minorHAnsi"/>
          <w:b/>
          <w:u w:val="single"/>
        </w:rPr>
        <w:t>Mission Statement of Program:</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10.</w:t>
      </w:r>
      <w:r w:rsidRPr="00F730FC">
        <w:rPr>
          <w:rFonts w:asciiTheme="minorHAnsi" w:hAnsiTheme="minorHAnsi"/>
          <w:b/>
        </w:rPr>
        <w:tab/>
      </w:r>
      <w:r w:rsidRPr="00F730FC">
        <w:rPr>
          <w:rFonts w:asciiTheme="minorHAnsi" w:hAnsiTheme="minorHAnsi"/>
          <w:b/>
          <w:u w:val="single"/>
        </w:rPr>
        <w:t>Program Overview:</w:t>
      </w:r>
    </w:p>
    <w:p w:rsidR="001B674C" w:rsidRDefault="001B674C" w:rsidP="001B674C">
      <w:pPr>
        <w:rPr>
          <w:rFonts w:asciiTheme="minorHAnsi" w:hAnsiTheme="minorHAnsi"/>
        </w:rPr>
      </w:pPr>
    </w:p>
    <w:p w:rsidR="001B674C" w:rsidRPr="00F730FC" w:rsidRDefault="001B674C" w:rsidP="001B674C">
      <w:pPr>
        <w:rPr>
          <w:rFonts w:asciiTheme="minorHAnsi" w:hAnsiTheme="minorHAnsi"/>
          <w:b/>
        </w:rPr>
      </w:pPr>
      <w:r>
        <w:rPr>
          <w:rFonts w:asciiTheme="minorHAnsi" w:hAnsiTheme="minorHAnsi"/>
        </w:rPr>
        <w:tab/>
      </w:r>
      <w:r w:rsidRPr="00F730FC">
        <w:rPr>
          <w:rFonts w:asciiTheme="minorHAnsi" w:hAnsiTheme="minorHAnsi"/>
          <w:b/>
        </w:rPr>
        <w:t>10.1</w:t>
      </w:r>
      <w:r w:rsidRPr="00F730FC">
        <w:rPr>
          <w:rFonts w:asciiTheme="minorHAnsi" w:hAnsiTheme="minorHAnsi"/>
          <w:b/>
        </w:rPr>
        <w:tab/>
        <w:t>Brief overview of program</w:t>
      </w:r>
    </w:p>
    <w:p w:rsidR="001B674C" w:rsidRPr="00F730FC" w:rsidRDefault="001B674C" w:rsidP="001B674C">
      <w:pPr>
        <w:rPr>
          <w:rFonts w:asciiTheme="minorHAnsi" w:hAnsiTheme="minorHAnsi"/>
          <w:b/>
        </w:rPr>
      </w:pPr>
      <w:bookmarkStart w:id="0" w:name="_GoBack"/>
      <w:bookmarkEnd w:id="0"/>
    </w:p>
    <w:p w:rsidR="001B674C" w:rsidRPr="00F730FC" w:rsidRDefault="001B674C" w:rsidP="001B674C">
      <w:pPr>
        <w:rPr>
          <w:rFonts w:asciiTheme="minorHAnsi" w:hAnsiTheme="minorHAnsi"/>
          <w:b/>
        </w:rPr>
      </w:pPr>
      <w:r w:rsidRPr="00F730FC">
        <w:rPr>
          <w:rFonts w:asciiTheme="minorHAnsi" w:hAnsiTheme="minorHAnsi"/>
          <w:b/>
        </w:rPr>
        <w:tab/>
        <w:t>10.2</w:t>
      </w:r>
      <w:r w:rsidRPr="00F730FC">
        <w:rPr>
          <w:rFonts w:asciiTheme="minorHAnsi" w:hAnsiTheme="minorHAnsi"/>
          <w:b/>
        </w:rPr>
        <w:tab/>
        <w:t xml:space="preserve">Student Learning Outcomes of the program </w:t>
      </w:r>
      <w:r w:rsidRPr="00F730FC">
        <w:rPr>
          <w:rFonts w:asciiTheme="minorHAnsi" w:hAnsiTheme="minorHAnsi"/>
          <w:b/>
          <w:i/>
        </w:rPr>
        <w:t xml:space="preserve">(student learning outcomes should </w:t>
      </w:r>
      <w:r w:rsidRPr="00F730FC">
        <w:rPr>
          <w:rFonts w:asciiTheme="minorHAnsi" w:hAnsiTheme="minorHAnsi"/>
          <w:b/>
          <w:i/>
        </w:rPr>
        <w:tab/>
      </w:r>
      <w:r w:rsidRPr="00F730FC">
        <w:rPr>
          <w:rFonts w:asciiTheme="minorHAnsi" w:hAnsiTheme="minorHAnsi"/>
          <w:b/>
          <w:i/>
        </w:rPr>
        <w:tab/>
      </w:r>
      <w:r w:rsidRPr="00F730FC">
        <w:rPr>
          <w:rFonts w:asciiTheme="minorHAnsi" w:hAnsiTheme="minorHAnsi"/>
          <w:b/>
          <w:i/>
        </w:rPr>
        <w:tab/>
        <w:t xml:space="preserve">identify the broad skill area students should master as a result of the program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 xml:space="preserve">by the time they graduate. A matrix indicating which courses address each of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the outcomes identified may be included)</w:t>
      </w:r>
      <w:r w:rsidRPr="00F730FC">
        <w:rPr>
          <w:rFonts w:asciiTheme="minorHAnsi" w:hAnsiTheme="minorHAnsi"/>
          <w:b/>
        </w:rPr>
        <w:t>.</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ab/>
        <w:t>10.3</w:t>
      </w:r>
      <w:r w:rsidRPr="00F730FC">
        <w:rPr>
          <w:rFonts w:asciiTheme="minorHAnsi" w:hAnsiTheme="minorHAnsi"/>
          <w:b/>
        </w:rPr>
        <w:tab/>
        <w:t xml:space="preserve">Program productivity to include five-year trends for number of majors, degrees </w:t>
      </w:r>
      <w:r w:rsidR="00F730FC">
        <w:rPr>
          <w:rFonts w:asciiTheme="minorHAnsi" w:hAnsiTheme="minorHAnsi"/>
          <w:b/>
        </w:rPr>
        <w:tab/>
      </w:r>
      <w:r w:rsidR="00F730FC">
        <w:rPr>
          <w:rFonts w:asciiTheme="minorHAnsi" w:hAnsiTheme="minorHAnsi"/>
          <w:b/>
        </w:rPr>
        <w:tab/>
      </w:r>
      <w:r w:rsidRPr="00F730FC">
        <w:rPr>
          <w:rFonts w:asciiTheme="minorHAnsi" w:hAnsiTheme="minorHAnsi"/>
          <w:b/>
        </w:rPr>
        <w:t>conferred, and other data that demonstrate program growth:</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ab/>
        <w:t>10.4</w:t>
      </w:r>
      <w:r w:rsidRPr="00F730FC">
        <w:rPr>
          <w:rFonts w:asciiTheme="minorHAnsi" w:hAnsiTheme="minorHAnsi"/>
          <w:b/>
        </w:rPr>
        <w:tab/>
        <w:t>Evaluate the adequacy of library resources available to support your program:</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ab/>
        <w:t>10.5</w:t>
      </w:r>
      <w:r w:rsidRPr="00F730FC">
        <w:rPr>
          <w:rFonts w:asciiTheme="minorHAnsi" w:hAnsiTheme="minorHAnsi"/>
          <w:b/>
        </w:rPr>
        <w:tab/>
        <w:t xml:space="preserve">If you deem existing library resources to be inadequate for your program,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identify resources that would improve the level of adequacy:</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11.</w:t>
      </w:r>
      <w:r w:rsidRPr="00F730FC">
        <w:rPr>
          <w:rFonts w:asciiTheme="minorHAnsi" w:hAnsiTheme="minorHAnsi"/>
          <w:b/>
        </w:rPr>
        <w:tab/>
      </w:r>
      <w:r w:rsidRPr="00F730FC">
        <w:rPr>
          <w:rFonts w:asciiTheme="minorHAnsi" w:hAnsiTheme="minorHAnsi"/>
          <w:b/>
          <w:u w:val="single"/>
        </w:rPr>
        <w:t>Program Evaluation Including Appropriate Documentation</w:t>
      </w:r>
    </w:p>
    <w:p w:rsidR="00F730FC" w:rsidRDefault="00F730FC" w:rsidP="001B674C">
      <w:pPr>
        <w:rPr>
          <w:rFonts w:asciiTheme="minorHAnsi" w:hAnsiTheme="minorHAnsi"/>
        </w:rPr>
      </w:pPr>
    </w:p>
    <w:p w:rsidR="00F730FC" w:rsidRP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11.1</w:t>
      </w:r>
      <w:r w:rsidRPr="00F730FC">
        <w:rPr>
          <w:rFonts w:asciiTheme="minorHAnsi" w:hAnsiTheme="minorHAnsi"/>
          <w:b/>
        </w:rPr>
        <w:tab/>
        <w:t>Means of assessing each Student Learning Outcome:</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ab/>
        <w:t>11.2</w:t>
      </w:r>
      <w:r w:rsidRPr="00F730FC">
        <w:rPr>
          <w:rFonts w:asciiTheme="minorHAnsi" w:hAnsiTheme="minorHAnsi"/>
          <w:b/>
        </w:rPr>
        <w:tab/>
        <w:t xml:space="preserve">Summary of the results of the assessment/s for each Student Learning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Outcome:</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ab/>
        <w:t>11.3</w:t>
      </w:r>
      <w:r w:rsidRPr="00F730FC">
        <w:rPr>
          <w:rFonts w:asciiTheme="minorHAnsi" w:hAnsiTheme="minorHAnsi"/>
          <w:b/>
        </w:rPr>
        <w:tab/>
        <w:t>Program improvements made as a result of these assessments:</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ab/>
        <w:t>11.4</w:t>
      </w:r>
      <w:r w:rsidRPr="00F730FC">
        <w:rPr>
          <w:rFonts w:asciiTheme="minorHAnsi" w:hAnsiTheme="minorHAnsi"/>
          <w:b/>
        </w:rPr>
        <w:tab/>
        <w:t xml:space="preserve">Appropriate documentation to support the assessment of Student Learning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Outcomes as well as the improvements made as a result of these assessments:</w:t>
      </w:r>
    </w:p>
    <w:p w:rsidR="00F730FC" w:rsidRDefault="00F730FC" w:rsidP="001B674C">
      <w:pPr>
        <w:rPr>
          <w:rFonts w:asciiTheme="minorHAnsi" w:hAnsiTheme="minorHAnsi"/>
        </w:rPr>
      </w:pPr>
    </w:p>
    <w:p w:rsidR="00F730FC" w:rsidRPr="00F730FC" w:rsidRDefault="00F730FC" w:rsidP="001B674C">
      <w:pPr>
        <w:rPr>
          <w:rFonts w:asciiTheme="minorHAnsi" w:hAnsiTheme="minorHAnsi"/>
          <w:b/>
          <w:u w:val="single"/>
        </w:rPr>
      </w:pPr>
      <w:r w:rsidRPr="00F730FC">
        <w:rPr>
          <w:rFonts w:asciiTheme="minorHAnsi" w:hAnsiTheme="minorHAnsi"/>
          <w:b/>
        </w:rPr>
        <w:t>12.</w:t>
      </w:r>
      <w:r w:rsidRPr="00F730FC">
        <w:rPr>
          <w:rFonts w:asciiTheme="minorHAnsi" w:hAnsiTheme="minorHAnsi"/>
          <w:b/>
        </w:rPr>
        <w:tab/>
      </w:r>
      <w:r w:rsidRPr="00F730FC">
        <w:rPr>
          <w:rFonts w:asciiTheme="minorHAnsi" w:hAnsiTheme="minorHAnsi"/>
          <w:b/>
          <w:u w:val="single"/>
        </w:rPr>
        <w:t>Planning</w:t>
      </w:r>
    </w:p>
    <w:p w:rsidR="00F730FC" w:rsidRDefault="00F730FC" w:rsidP="001B674C">
      <w:pPr>
        <w:rPr>
          <w:rFonts w:asciiTheme="minorHAnsi" w:hAnsiTheme="minorHAnsi"/>
        </w:rPr>
      </w:pPr>
    </w:p>
    <w:p w:rsidR="00F730FC" w:rsidRP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12.1</w:t>
      </w:r>
      <w:r w:rsidRPr="00F730FC">
        <w:rPr>
          <w:rFonts w:asciiTheme="minorHAnsi" w:hAnsiTheme="minorHAnsi"/>
          <w:b/>
        </w:rPr>
        <w:tab/>
        <w:t xml:space="preserve">Outline program goals over the next five years including, but not limited to,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accreditation/re-accreditation, enrollment or expansion, and curriculum:</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ab/>
        <w:t>12.2</w:t>
      </w:r>
      <w:r w:rsidRPr="00F730FC">
        <w:rPr>
          <w:rFonts w:asciiTheme="minorHAnsi" w:hAnsiTheme="minorHAnsi"/>
          <w:b/>
        </w:rPr>
        <w:tab/>
        <w:t xml:space="preserve">Outline faculty development goals for the next five years including new faculty,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research, and professional development:</w:t>
      </w:r>
    </w:p>
    <w:p w:rsidR="00F730FC" w:rsidRDefault="00F730FC" w:rsidP="001B674C">
      <w:pPr>
        <w:rPr>
          <w:rFonts w:asciiTheme="minorHAnsi" w:hAnsiTheme="minorHAnsi"/>
        </w:rPr>
      </w:pPr>
    </w:p>
    <w:p w:rsidR="00F730FC" w:rsidRPr="00F730FC" w:rsidRDefault="00F730FC" w:rsidP="001B674C">
      <w:pPr>
        <w:rPr>
          <w:rFonts w:asciiTheme="minorHAnsi" w:hAnsiTheme="minorHAnsi"/>
          <w:b/>
        </w:rPr>
      </w:pPr>
      <w:r w:rsidRPr="00F730FC">
        <w:rPr>
          <w:rFonts w:asciiTheme="minorHAnsi" w:hAnsiTheme="minorHAnsi"/>
          <w:b/>
        </w:rPr>
        <w:t>13.</w:t>
      </w:r>
      <w:r w:rsidRPr="00F730FC">
        <w:rPr>
          <w:rFonts w:asciiTheme="minorHAnsi" w:hAnsiTheme="minorHAnsi"/>
          <w:b/>
        </w:rPr>
        <w:tab/>
      </w:r>
      <w:r w:rsidRPr="00F730FC">
        <w:rPr>
          <w:rFonts w:asciiTheme="minorHAnsi" w:hAnsiTheme="minorHAnsi"/>
          <w:b/>
          <w:u w:val="single"/>
        </w:rPr>
        <w:t>Program Recommendations</w:t>
      </w:r>
    </w:p>
    <w:p w:rsidR="00F730FC" w:rsidRDefault="00F730FC" w:rsidP="001B674C">
      <w:pPr>
        <w:rPr>
          <w:rFonts w:asciiTheme="minorHAnsi" w:hAnsiTheme="minorHAnsi"/>
        </w:rPr>
      </w:pPr>
    </w:p>
    <w:p w:rsidR="00F730FC" w:rsidRP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13.1</w:t>
      </w:r>
      <w:r w:rsidRPr="00F730FC">
        <w:rPr>
          <w:rFonts w:asciiTheme="minorHAnsi" w:hAnsiTheme="minorHAnsi"/>
          <w:b/>
        </w:rPr>
        <w:tab/>
        <w:t>Recommendations for changes which are within the control of the program:</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ab/>
        <w:t>13.2</w:t>
      </w:r>
      <w:r w:rsidRPr="00F730FC">
        <w:rPr>
          <w:rFonts w:asciiTheme="minorHAnsi" w:hAnsiTheme="minorHAnsi"/>
          <w:b/>
        </w:rPr>
        <w:tab/>
        <w:t xml:space="preserve">Recommendations for changes that require action at the Dean, Provost, or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 xml:space="preserve">higher, which are congruent to and support the institution’s mission and </w:t>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strategic plan:</w:t>
      </w:r>
    </w:p>
    <w:p w:rsidR="001B674C" w:rsidRPr="001B674C" w:rsidRDefault="001B674C" w:rsidP="001B674C">
      <w:pPr>
        <w:rPr>
          <w:rFonts w:asciiTheme="minorHAnsi" w:hAnsiTheme="minorHAnsi"/>
        </w:rPr>
      </w:pPr>
    </w:p>
    <w:sectPr w:rsidR="001B674C" w:rsidRPr="001B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4C"/>
    <w:rsid w:val="00192F3C"/>
    <w:rsid w:val="001B674C"/>
    <w:rsid w:val="00321DE9"/>
    <w:rsid w:val="00A41832"/>
    <w:rsid w:val="00F7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74937-3277-47BA-A857-06E88F34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74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Melissa B.</dc:creator>
  <cp:keywords/>
  <dc:description/>
  <cp:lastModifiedBy>Adkison, Victoria B.</cp:lastModifiedBy>
  <cp:revision>2</cp:revision>
  <dcterms:created xsi:type="dcterms:W3CDTF">2015-01-15T15:27:00Z</dcterms:created>
  <dcterms:modified xsi:type="dcterms:W3CDTF">2015-01-15T15:27:00Z</dcterms:modified>
</cp:coreProperties>
</file>